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0A9" w:rsidRPr="00B860A9" w:rsidRDefault="00B860A9" w:rsidP="00B860A9">
      <w:pPr>
        <w:shd w:val="clear" w:color="auto" w:fill="FFFFFF"/>
        <w:spacing w:after="0" w:line="240" w:lineRule="auto"/>
        <w:rPr>
          <w:rFonts w:ascii="Arial" w:eastAsia="Times New Roman" w:hAnsi="Arial" w:cs="Arial"/>
          <w:color w:val="333333"/>
          <w:sz w:val="27"/>
          <w:szCs w:val="27"/>
        </w:rPr>
      </w:pPr>
      <w:r w:rsidRPr="00B860A9">
        <w:rPr>
          <w:rFonts w:ascii="Arial" w:eastAsia="Times New Roman" w:hAnsi="Arial" w:cs="Arial"/>
          <w:color w:val="333333"/>
          <w:sz w:val="27"/>
          <w:szCs w:val="27"/>
        </w:rPr>
        <w:t>R’s focus will always be people: acquiring, developing, and retaining talent. The roles that HR plays in today’s organizations are complex, however. They include administrative and operational tasks and also more strategically oriented activities. This complex role requires the competencies of a professional.</w:t>
      </w:r>
    </w:p>
    <w:p w:rsidR="00B860A9" w:rsidRPr="00B860A9" w:rsidRDefault="00B860A9" w:rsidP="00B860A9">
      <w:pPr>
        <w:shd w:val="clear" w:color="auto" w:fill="FFFFFF"/>
        <w:spacing w:before="100" w:beforeAutospacing="1" w:after="100" w:afterAutospacing="1" w:line="240" w:lineRule="auto"/>
        <w:outlineLvl w:val="3"/>
        <w:rPr>
          <w:rFonts w:ascii="Arial" w:eastAsia="Times New Roman" w:hAnsi="Arial" w:cs="Arial"/>
          <w:color w:val="333333"/>
          <w:sz w:val="24"/>
          <w:szCs w:val="24"/>
        </w:rPr>
      </w:pPr>
      <w:r w:rsidRPr="00B860A9">
        <w:rPr>
          <w:rFonts w:ascii="Arial" w:eastAsia="Times New Roman" w:hAnsi="Arial" w:cs="Arial"/>
          <w:color w:val="333333"/>
          <w:sz w:val="24"/>
          <w:szCs w:val="24"/>
        </w:rPr>
        <w:t>Competency Connection</w:t>
      </w:r>
    </w:p>
    <w:p w:rsidR="00B860A9" w:rsidRPr="00B860A9" w:rsidRDefault="00B860A9" w:rsidP="00B860A9">
      <w:pPr>
        <w:shd w:val="clear" w:color="auto" w:fill="FFFFFF"/>
        <w:spacing w:after="240" w:line="240" w:lineRule="auto"/>
        <w:rPr>
          <w:rFonts w:ascii="Arial" w:eastAsia="Times New Roman" w:hAnsi="Arial" w:cs="Arial"/>
          <w:color w:val="333333"/>
          <w:sz w:val="27"/>
          <w:szCs w:val="27"/>
        </w:rPr>
      </w:pPr>
      <w:r w:rsidRPr="00B860A9">
        <w:rPr>
          <w:rFonts w:ascii="Arial" w:eastAsia="Times New Roman" w:hAnsi="Arial" w:cs="Arial"/>
          <w:color w:val="333333"/>
          <w:sz w:val="27"/>
          <w:szCs w:val="27"/>
        </w:rPr>
        <w:t>The essential role of HR is to provide value to the organization through the application of HR expertise. A newly certified HR professional was able to put the HR Behavioral Competencies to work quickly in her new position.</w:t>
      </w:r>
    </w:p>
    <w:p w:rsidR="00B860A9" w:rsidRPr="00B860A9" w:rsidRDefault="00B860A9" w:rsidP="00B860A9">
      <w:pPr>
        <w:shd w:val="clear" w:color="auto" w:fill="FFFFFF"/>
        <w:spacing w:after="240" w:line="240" w:lineRule="auto"/>
        <w:rPr>
          <w:rFonts w:ascii="Arial" w:eastAsia="Times New Roman" w:hAnsi="Arial" w:cs="Arial"/>
          <w:color w:val="333333"/>
          <w:sz w:val="27"/>
          <w:szCs w:val="27"/>
        </w:rPr>
      </w:pPr>
      <w:r w:rsidRPr="00B860A9">
        <w:rPr>
          <w:rFonts w:ascii="Arial" w:eastAsia="Times New Roman" w:hAnsi="Arial" w:cs="Arial"/>
          <w:color w:val="333333"/>
          <w:sz w:val="27"/>
          <w:szCs w:val="27"/>
        </w:rPr>
        <w:t>The HR professional was hired to support a growing company with about 80 employees. The company had no HR department.</w:t>
      </w:r>
    </w:p>
    <w:p w:rsidR="00B860A9" w:rsidRPr="00B860A9" w:rsidRDefault="00B860A9" w:rsidP="00B860A9">
      <w:pPr>
        <w:shd w:val="clear" w:color="auto" w:fill="FFFFFF"/>
        <w:spacing w:after="240" w:line="240" w:lineRule="auto"/>
        <w:rPr>
          <w:rFonts w:ascii="Arial" w:eastAsia="Times New Roman" w:hAnsi="Arial" w:cs="Arial"/>
          <w:color w:val="333333"/>
          <w:sz w:val="27"/>
          <w:szCs w:val="27"/>
        </w:rPr>
      </w:pPr>
      <w:r w:rsidRPr="00B860A9">
        <w:rPr>
          <w:rFonts w:ascii="Arial" w:eastAsia="Times New Roman" w:hAnsi="Arial" w:cs="Arial"/>
          <w:color w:val="333333"/>
          <w:sz w:val="27"/>
          <w:szCs w:val="27"/>
        </w:rPr>
        <w:t>The HR professional was nervous to jump into her workforce management, recruitment, development, and consultation roles but decided to begin by learning about the company’s structure, chain of command, policies, and goals. Then she performed a gap analysis, evaluating current resources against the business’s needs and identifying deficiencies.</w:t>
      </w:r>
    </w:p>
    <w:p w:rsidR="00B860A9" w:rsidRPr="00B860A9" w:rsidRDefault="00B860A9" w:rsidP="00B860A9">
      <w:pPr>
        <w:shd w:val="clear" w:color="auto" w:fill="FFFFFF"/>
        <w:spacing w:after="240" w:line="240" w:lineRule="auto"/>
        <w:rPr>
          <w:rFonts w:ascii="Arial" w:eastAsia="Times New Roman" w:hAnsi="Arial" w:cs="Arial"/>
          <w:color w:val="333333"/>
          <w:sz w:val="27"/>
          <w:szCs w:val="27"/>
        </w:rPr>
      </w:pPr>
      <w:r w:rsidRPr="00B860A9">
        <w:rPr>
          <w:rFonts w:ascii="Arial" w:eastAsia="Times New Roman" w:hAnsi="Arial" w:cs="Arial"/>
          <w:color w:val="333333"/>
          <w:sz w:val="27"/>
          <w:szCs w:val="27"/>
        </w:rPr>
        <w:t>She chose to tackle a specific task first: figuring out a time-capturing system to align with the current payroll system. She researched time-capturing systems, compared them, and made a thoughtful decision. She was able to launch a cost-effective electronic time sheet system within two months. It helped to improve payroll accuracy and employee accountability. Efficiency grew tremendously.</w:t>
      </w:r>
    </w:p>
    <w:p w:rsidR="00B860A9" w:rsidRPr="00B860A9" w:rsidRDefault="00B860A9" w:rsidP="00B860A9">
      <w:pPr>
        <w:shd w:val="clear" w:color="auto" w:fill="FFFFFF"/>
        <w:spacing w:after="240" w:line="240" w:lineRule="auto"/>
        <w:rPr>
          <w:rFonts w:ascii="Arial" w:eastAsia="Times New Roman" w:hAnsi="Arial" w:cs="Arial"/>
          <w:color w:val="333333"/>
          <w:sz w:val="27"/>
          <w:szCs w:val="27"/>
        </w:rPr>
      </w:pPr>
      <w:r w:rsidRPr="00B860A9">
        <w:rPr>
          <w:rFonts w:ascii="Arial" w:eastAsia="Times New Roman" w:hAnsi="Arial" w:cs="Arial"/>
          <w:color w:val="333333"/>
          <w:sz w:val="27"/>
          <w:szCs w:val="27"/>
        </w:rPr>
        <w:t>In delivering value, the HR professional approached her position as a consultant to the organization—seeing a problem and designing and implementing necessary changes, thereby helping the organization improve its effectiveness and efficiency. Her Critical Evaluation skills were indispensable as well.</w:t>
      </w:r>
    </w:p>
    <w:p w:rsidR="00B860A9" w:rsidRPr="00B860A9" w:rsidRDefault="00B860A9" w:rsidP="00B860A9">
      <w:pPr>
        <w:shd w:val="clear" w:color="auto" w:fill="FFFFFF"/>
        <w:spacing w:before="100" w:beforeAutospacing="1" w:after="100" w:afterAutospacing="1" w:line="240" w:lineRule="auto"/>
        <w:rPr>
          <w:rFonts w:ascii="Arial" w:eastAsia="Times New Roman" w:hAnsi="Arial" w:cs="Arial"/>
          <w:spacing w:val="3"/>
          <w:sz w:val="27"/>
          <w:szCs w:val="27"/>
        </w:rPr>
      </w:pPr>
      <w:r w:rsidRPr="00B860A9">
        <w:rPr>
          <w:rFonts w:ascii="Arial" w:eastAsia="Times New Roman" w:hAnsi="Arial" w:cs="Arial"/>
          <w:spacing w:val="3"/>
          <w:sz w:val="27"/>
          <w:szCs w:val="27"/>
        </w:rPr>
        <w:t>HR processes and activities must be aligned with the organization’s overall strategy and business partners’ needs to create a stronger and more strategically focused organization.</w:t>
      </w:r>
    </w:p>
    <w:p w:rsidR="00B860A9" w:rsidRPr="00B860A9" w:rsidRDefault="00B860A9" w:rsidP="00B860A9">
      <w:pPr>
        <w:shd w:val="clear" w:color="auto" w:fill="FFFFFF"/>
        <w:spacing w:before="100" w:beforeAutospacing="1" w:after="100" w:afterAutospacing="1" w:line="240" w:lineRule="auto"/>
        <w:rPr>
          <w:rFonts w:ascii="Arial" w:eastAsia="Times New Roman" w:hAnsi="Arial" w:cs="Arial"/>
          <w:spacing w:val="3"/>
          <w:sz w:val="27"/>
          <w:szCs w:val="27"/>
        </w:rPr>
      </w:pPr>
      <w:r w:rsidRPr="00B860A9">
        <w:rPr>
          <w:rFonts w:ascii="Arial" w:eastAsia="Times New Roman" w:hAnsi="Arial" w:cs="Arial"/>
          <w:spacing w:val="3"/>
          <w:sz w:val="27"/>
          <w:szCs w:val="27"/>
        </w:rPr>
        <w:t>HR’s strategic role includes:</w:t>
      </w:r>
    </w:p>
    <w:p w:rsidR="00B860A9" w:rsidRPr="00B860A9" w:rsidRDefault="00B860A9" w:rsidP="00B860A9">
      <w:pPr>
        <w:numPr>
          <w:ilvl w:val="0"/>
          <w:numId w:val="1"/>
        </w:numPr>
        <w:shd w:val="clear" w:color="auto" w:fill="FFFFFF"/>
        <w:spacing w:before="100" w:beforeAutospacing="1" w:after="100" w:afterAutospacing="1" w:line="240" w:lineRule="auto"/>
        <w:rPr>
          <w:rFonts w:ascii="Arial" w:eastAsia="Times New Roman" w:hAnsi="Arial" w:cs="Arial"/>
          <w:spacing w:val="3"/>
          <w:sz w:val="27"/>
          <w:szCs w:val="27"/>
        </w:rPr>
      </w:pPr>
      <w:r w:rsidRPr="00B860A9">
        <w:rPr>
          <w:rFonts w:ascii="Arial" w:eastAsia="Times New Roman" w:hAnsi="Arial" w:cs="Arial"/>
          <w:b/>
          <w:bCs/>
          <w:spacing w:val="3"/>
          <w:sz w:val="27"/>
          <w:szCs w:val="27"/>
        </w:rPr>
        <w:t>Participation in creating the organization’s strategy.</w:t>
      </w:r>
      <w:r w:rsidRPr="00B860A9">
        <w:rPr>
          <w:rFonts w:ascii="Arial" w:eastAsia="Times New Roman" w:hAnsi="Arial" w:cs="Arial"/>
          <w:spacing w:val="3"/>
          <w:sz w:val="27"/>
          <w:szCs w:val="27"/>
        </w:rPr>
        <w:t xml:space="preserve"> This requires HR practitioners to broaden their focus to include global, long-term, and forward-thinking considerations. As an organization seeks new </w:t>
      </w:r>
      <w:r w:rsidRPr="00B860A9">
        <w:rPr>
          <w:rFonts w:ascii="Arial" w:eastAsia="Times New Roman" w:hAnsi="Arial" w:cs="Arial"/>
          <w:spacing w:val="3"/>
          <w:sz w:val="27"/>
          <w:szCs w:val="27"/>
        </w:rPr>
        <w:lastRenderedPageBreak/>
        <w:t>opportunities, HR provides a valuable perspective on the human factors inherent in any strategic decision. Its contributions may include activities such as:</w:t>
      </w:r>
    </w:p>
    <w:p w:rsidR="00B860A9" w:rsidRPr="00B860A9" w:rsidRDefault="00B860A9" w:rsidP="00B860A9">
      <w:pPr>
        <w:numPr>
          <w:ilvl w:val="1"/>
          <w:numId w:val="1"/>
        </w:numPr>
        <w:shd w:val="clear" w:color="auto" w:fill="FFFFFF"/>
        <w:spacing w:before="100" w:beforeAutospacing="1" w:after="100" w:afterAutospacing="1" w:line="240" w:lineRule="auto"/>
        <w:rPr>
          <w:rFonts w:ascii="Arial" w:eastAsia="Times New Roman" w:hAnsi="Arial" w:cs="Arial"/>
          <w:spacing w:val="3"/>
          <w:sz w:val="27"/>
          <w:szCs w:val="27"/>
        </w:rPr>
      </w:pPr>
      <w:r w:rsidRPr="00B860A9">
        <w:rPr>
          <w:rFonts w:ascii="Arial" w:eastAsia="Times New Roman" w:hAnsi="Arial" w:cs="Arial"/>
          <w:spacing w:val="3"/>
          <w:sz w:val="27"/>
          <w:szCs w:val="27"/>
        </w:rPr>
        <w:t>Providing current information about the organization’s human capital.</w:t>
      </w:r>
    </w:p>
    <w:p w:rsidR="00B860A9" w:rsidRPr="00B860A9" w:rsidRDefault="00B860A9" w:rsidP="00B860A9">
      <w:pPr>
        <w:numPr>
          <w:ilvl w:val="1"/>
          <w:numId w:val="1"/>
        </w:numPr>
        <w:shd w:val="clear" w:color="auto" w:fill="FFFFFF"/>
        <w:spacing w:before="100" w:beforeAutospacing="1" w:after="100" w:afterAutospacing="1" w:line="240" w:lineRule="auto"/>
        <w:rPr>
          <w:rFonts w:ascii="Arial" w:eastAsia="Times New Roman" w:hAnsi="Arial" w:cs="Arial"/>
          <w:spacing w:val="3"/>
          <w:sz w:val="27"/>
          <w:szCs w:val="27"/>
        </w:rPr>
      </w:pPr>
      <w:r w:rsidRPr="00B860A9">
        <w:rPr>
          <w:rFonts w:ascii="Arial" w:eastAsia="Times New Roman" w:hAnsi="Arial" w:cs="Arial"/>
          <w:spacing w:val="3"/>
          <w:sz w:val="27"/>
          <w:szCs w:val="27"/>
        </w:rPr>
        <w:t>Identifying the implications of the strategy across functions.</w:t>
      </w:r>
    </w:p>
    <w:p w:rsidR="00B860A9" w:rsidRPr="00B860A9" w:rsidRDefault="00B860A9" w:rsidP="00B860A9">
      <w:pPr>
        <w:numPr>
          <w:ilvl w:val="1"/>
          <w:numId w:val="1"/>
        </w:numPr>
        <w:shd w:val="clear" w:color="auto" w:fill="FFFFFF"/>
        <w:spacing w:before="100" w:beforeAutospacing="1" w:after="100" w:afterAutospacing="1" w:line="240" w:lineRule="auto"/>
        <w:rPr>
          <w:rFonts w:ascii="Arial" w:eastAsia="Times New Roman" w:hAnsi="Arial" w:cs="Arial"/>
          <w:spacing w:val="3"/>
          <w:sz w:val="27"/>
          <w:szCs w:val="27"/>
        </w:rPr>
      </w:pPr>
      <w:r w:rsidRPr="00B860A9">
        <w:rPr>
          <w:rFonts w:ascii="Arial" w:eastAsia="Times New Roman" w:hAnsi="Arial" w:cs="Arial"/>
          <w:spacing w:val="3"/>
          <w:sz w:val="27"/>
          <w:szCs w:val="27"/>
        </w:rPr>
        <w:t>Applying knowledge of external forces that can affect the strategy.</w:t>
      </w:r>
    </w:p>
    <w:p w:rsidR="00B860A9" w:rsidRPr="00B860A9" w:rsidRDefault="00B860A9" w:rsidP="00B860A9">
      <w:pPr>
        <w:numPr>
          <w:ilvl w:val="1"/>
          <w:numId w:val="1"/>
        </w:numPr>
        <w:shd w:val="clear" w:color="auto" w:fill="FFFFFF"/>
        <w:spacing w:before="100" w:beforeAutospacing="1" w:after="100" w:afterAutospacing="1" w:line="240" w:lineRule="auto"/>
        <w:rPr>
          <w:rFonts w:ascii="Arial" w:eastAsia="Times New Roman" w:hAnsi="Arial" w:cs="Arial"/>
          <w:spacing w:val="3"/>
          <w:sz w:val="27"/>
          <w:szCs w:val="27"/>
        </w:rPr>
      </w:pPr>
      <w:r w:rsidRPr="00B860A9">
        <w:rPr>
          <w:rFonts w:ascii="Arial" w:eastAsia="Times New Roman" w:hAnsi="Arial" w:cs="Arial"/>
          <w:spacing w:val="3"/>
          <w:sz w:val="27"/>
          <w:szCs w:val="27"/>
        </w:rPr>
        <w:t>Communicating information about workforce planning and management that will be necessary to implement the strategy.</w:t>
      </w:r>
    </w:p>
    <w:p w:rsidR="00B860A9" w:rsidRPr="00B860A9" w:rsidRDefault="00B860A9" w:rsidP="00B860A9">
      <w:pPr>
        <w:numPr>
          <w:ilvl w:val="0"/>
          <w:numId w:val="2"/>
        </w:numPr>
        <w:shd w:val="clear" w:color="auto" w:fill="FFFFFF"/>
        <w:spacing w:before="100" w:beforeAutospacing="1" w:after="100" w:afterAutospacing="1" w:line="240" w:lineRule="auto"/>
        <w:rPr>
          <w:rFonts w:ascii="Arial" w:eastAsia="Times New Roman" w:hAnsi="Arial" w:cs="Arial"/>
          <w:spacing w:val="3"/>
          <w:sz w:val="27"/>
          <w:szCs w:val="27"/>
        </w:rPr>
      </w:pPr>
      <w:r w:rsidRPr="00B860A9">
        <w:rPr>
          <w:rFonts w:ascii="Arial" w:eastAsia="Times New Roman" w:hAnsi="Arial" w:cs="Arial"/>
          <w:b/>
          <w:bCs/>
          <w:spacing w:val="3"/>
          <w:sz w:val="27"/>
          <w:szCs w:val="27"/>
        </w:rPr>
        <w:t>Aligning the HR strategy with the organization’s strategy.</w:t>
      </w:r>
      <w:r w:rsidRPr="00B860A9">
        <w:rPr>
          <w:rFonts w:ascii="Arial" w:eastAsia="Times New Roman" w:hAnsi="Arial" w:cs="Arial"/>
          <w:spacing w:val="3"/>
          <w:sz w:val="27"/>
          <w:szCs w:val="27"/>
        </w:rPr>
        <w:t> For example:</w:t>
      </w:r>
    </w:p>
    <w:p w:rsidR="00B860A9" w:rsidRPr="00B860A9" w:rsidRDefault="00B860A9" w:rsidP="00B860A9">
      <w:pPr>
        <w:numPr>
          <w:ilvl w:val="1"/>
          <w:numId w:val="2"/>
        </w:numPr>
        <w:shd w:val="clear" w:color="auto" w:fill="FFFFFF"/>
        <w:spacing w:before="100" w:beforeAutospacing="1" w:after="100" w:afterAutospacing="1" w:line="240" w:lineRule="auto"/>
        <w:rPr>
          <w:rFonts w:ascii="Arial" w:eastAsia="Times New Roman" w:hAnsi="Arial" w:cs="Arial"/>
          <w:spacing w:val="3"/>
          <w:sz w:val="27"/>
          <w:szCs w:val="27"/>
        </w:rPr>
      </w:pPr>
      <w:r w:rsidRPr="00B860A9">
        <w:rPr>
          <w:rFonts w:ascii="Arial" w:eastAsia="Times New Roman" w:hAnsi="Arial" w:cs="Arial"/>
          <w:spacing w:val="3"/>
          <w:sz w:val="27"/>
          <w:szCs w:val="27"/>
        </w:rPr>
        <w:t>Preparing the organization for change.</w:t>
      </w:r>
    </w:p>
    <w:p w:rsidR="00B860A9" w:rsidRPr="00B860A9" w:rsidRDefault="00B860A9" w:rsidP="00B860A9">
      <w:pPr>
        <w:numPr>
          <w:ilvl w:val="1"/>
          <w:numId w:val="2"/>
        </w:numPr>
        <w:shd w:val="clear" w:color="auto" w:fill="FFFFFF"/>
        <w:spacing w:before="100" w:beforeAutospacing="1" w:after="100" w:afterAutospacing="1" w:line="240" w:lineRule="auto"/>
        <w:rPr>
          <w:rFonts w:ascii="Arial" w:eastAsia="Times New Roman" w:hAnsi="Arial" w:cs="Arial"/>
          <w:spacing w:val="3"/>
          <w:sz w:val="27"/>
          <w:szCs w:val="27"/>
        </w:rPr>
      </w:pPr>
      <w:r w:rsidRPr="00B860A9">
        <w:rPr>
          <w:rFonts w:ascii="Arial" w:eastAsia="Times New Roman" w:hAnsi="Arial" w:cs="Arial"/>
          <w:spacing w:val="3"/>
          <w:sz w:val="27"/>
          <w:szCs w:val="27"/>
        </w:rPr>
        <w:t xml:space="preserve">Forecasting human capital needs and the skills and knowledge required </w:t>
      </w:r>
      <w:proofErr w:type="gramStart"/>
      <w:r w:rsidRPr="00B860A9">
        <w:rPr>
          <w:rFonts w:ascii="Arial" w:eastAsia="Times New Roman" w:hAnsi="Arial" w:cs="Arial"/>
          <w:spacing w:val="3"/>
          <w:sz w:val="27"/>
          <w:szCs w:val="27"/>
        </w:rPr>
        <w:t>to achieve</w:t>
      </w:r>
      <w:proofErr w:type="gramEnd"/>
      <w:r w:rsidRPr="00B860A9">
        <w:rPr>
          <w:rFonts w:ascii="Arial" w:eastAsia="Times New Roman" w:hAnsi="Arial" w:cs="Arial"/>
          <w:spacing w:val="3"/>
          <w:sz w:val="27"/>
          <w:szCs w:val="27"/>
        </w:rPr>
        <w:t xml:space="preserve"> strategic goals.</w:t>
      </w:r>
    </w:p>
    <w:p w:rsidR="00B860A9" w:rsidRPr="00B860A9" w:rsidRDefault="00B860A9" w:rsidP="00B860A9">
      <w:pPr>
        <w:numPr>
          <w:ilvl w:val="1"/>
          <w:numId w:val="2"/>
        </w:numPr>
        <w:shd w:val="clear" w:color="auto" w:fill="FFFFFF"/>
        <w:spacing w:before="100" w:beforeAutospacing="1" w:after="100" w:afterAutospacing="1" w:line="240" w:lineRule="auto"/>
        <w:rPr>
          <w:rFonts w:ascii="Arial" w:eastAsia="Times New Roman" w:hAnsi="Arial" w:cs="Arial"/>
          <w:spacing w:val="3"/>
          <w:sz w:val="27"/>
          <w:szCs w:val="27"/>
        </w:rPr>
      </w:pPr>
      <w:r w:rsidRPr="00B860A9">
        <w:rPr>
          <w:rFonts w:ascii="Arial" w:eastAsia="Times New Roman" w:hAnsi="Arial" w:cs="Arial"/>
          <w:spacing w:val="3"/>
          <w:sz w:val="27"/>
          <w:szCs w:val="27"/>
        </w:rPr>
        <w:t>Increasing organizational effectiveness through appropriate strategies, such as organizational restructuring and cultural alignment.</w:t>
      </w:r>
    </w:p>
    <w:p w:rsidR="00B860A9" w:rsidRPr="00B860A9" w:rsidRDefault="00B860A9" w:rsidP="00B860A9">
      <w:pPr>
        <w:numPr>
          <w:ilvl w:val="1"/>
          <w:numId w:val="2"/>
        </w:numPr>
        <w:shd w:val="clear" w:color="auto" w:fill="FFFFFF"/>
        <w:spacing w:before="100" w:beforeAutospacing="1" w:after="100" w:afterAutospacing="1" w:line="240" w:lineRule="auto"/>
        <w:rPr>
          <w:rFonts w:ascii="Arial" w:eastAsia="Times New Roman" w:hAnsi="Arial" w:cs="Arial"/>
          <w:spacing w:val="3"/>
          <w:sz w:val="27"/>
          <w:szCs w:val="27"/>
        </w:rPr>
      </w:pPr>
      <w:r w:rsidRPr="00B860A9">
        <w:rPr>
          <w:rFonts w:ascii="Arial" w:eastAsia="Times New Roman" w:hAnsi="Arial" w:cs="Arial"/>
          <w:spacing w:val="3"/>
          <w:sz w:val="27"/>
          <w:szCs w:val="27"/>
        </w:rPr>
        <w:t>Developing talent through, for example, performance management, career development, and succession planning.</w:t>
      </w:r>
    </w:p>
    <w:p w:rsidR="00B860A9" w:rsidRPr="00B860A9" w:rsidRDefault="00B860A9" w:rsidP="00B860A9">
      <w:pPr>
        <w:numPr>
          <w:ilvl w:val="0"/>
          <w:numId w:val="3"/>
        </w:numPr>
        <w:shd w:val="clear" w:color="auto" w:fill="FFFFFF"/>
        <w:spacing w:before="100" w:beforeAutospacing="1" w:after="100" w:afterAutospacing="1" w:line="240" w:lineRule="auto"/>
        <w:rPr>
          <w:rFonts w:ascii="Arial" w:eastAsia="Times New Roman" w:hAnsi="Arial" w:cs="Arial"/>
          <w:spacing w:val="3"/>
          <w:sz w:val="27"/>
          <w:szCs w:val="27"/>
        </w:rPr>
      </w:pPr>
      <w:r w:rsidRPr="00B860A9">
        <w:rPr>
          <w:rFonts w:ascii="Arial" w:eastAsia="Times New Roman" w:hAnsi="Arial" w:cs="Arial"/>
          <w:b/>
          <w:bCs/>
          <w:spacing w:val="3"/>
          <w:sz w:val="27"/>
          <w:szCs w:val="27"/>
        </w:rPr>
        <w:t>Supporting other functions in their strategic roles.</w:t>
      </w:r>
      <w:r w:rsidRPr="00B860A9">
        <w:rPr>
          <w:rFonts w:ascii="Arial" w:eastAsia="Times New Roman" w:hAnsi="Arial" w:cs="Arial"/>
          <w:spacing w:val="3"/>
          <w:sz w:val="27"/>
          <w:szCs w:val="27"/>
        </w:rPr>
        <w:t> For example:</w:t>
      </w:r>
    </w:p>
    <w:p w:rsidR="00B860A9" w:rsidRPr="00B860A9" w:rsidRDefault="00B860A9" w:rsidP="00B860A9">
      <w:pPr>
        <w:numPr>
          <w:ilvl w:val="1"/>
          <w:numId w:val="3"/>
        </w:numPr>
        <w:shd w:val="clear" w:color="auto" w:fill="FFFFFF"/>
        <w:spacing w:before="100" w:beforeAutospacing="1" w:after="100" w:afterAutospacing="1" w:line="240" w:lineRule="auto"/>
        <w:rPr>
          <w:rFonts w:ascii="Arial" w:eastAsia="Times New Roman" w:hAnsi="Arial" w:cs="Arial"/>
          <w:spacing w:val="3"/>
          <w:sz w:val="27"/>
          <w:szCs w:val="27"/>
        </w:rPr>
      </w:pPr>
      <w:r w:rsidRPr="00B860A9">
        <w:rPr>
          <w:rFonts w:ascii="Arial" w:eastAsia="Times New Roman" w:hAnsi="Arial" w:cs="Arial"/>
          <w:spacing w:val="3"/>
          <w:sz w:val="27"/>
          <w:szCs w:val="27"/>
        </w:rPr>
        <w:t>Assisting in identifying new skill requirements.</w:t>
      </w:r>
    </w:p>
    <w:p w:rsidR="00B860A9" w:rsidRPr="00B860A9" w:rsidRDefault="00B860A9" w:rsidP="00B860A9">
      <w:pPr>
        <w:numPr>
          <w:ilvl w:val="1"/>
          <w:numId w:val="3"/>
        </w:numPr>
        <w:shd w:val="clear" w:color="auto" w:fill="FFFFFF"/>
        <w:spacing w:before="100" w:beforeAutospacing="1" w:after="100" w:afterAutospacing="1" w:line="240" w:lineRule="auto"/>
        <w:rPr>
          <w:rFonts w:ascii="Arial" w:eastAsia="Times New Roman" w:hAnsi="Arial" w:cs="Arial"/>
          <w:spacing w:val="3"/>
          <w:sz w:val="27"/>
          <w:szCs w:val="27"/>
        </w:rPr>
      </w:pPr>
      <w:r w:rsidRPr="00B860A9">
        <w:rPr>
          <w:rFonts w:ascii="Arial" w:eastAsia="Times New Roman" w:hAnsi="Arial" w:cs="Arial"/>
          <w:spacing w:val="3"/>
          <w:sz w:val="27"/>
          <w:szCs w:val="27"/>
        </w:rPr>
        <w:t>Acquiring and retaining talent.</w:t>
      </w:r>
    </w:p>
    <w:p w:rsidR="00B860A9" w:rsidRPr="00B860A9" w:rsidRDefault="00B860A9" w:rsidP="00B860A9">
      <w:pPr>
        <w:numPr>
          <w:ilvl w:val="1"/>
          <w:numId w:val="3"/>
        </w:numPr>
        <w:shd w:val="clear" w:color="auto" w:fill="FFFFFF"/>
        <w:spacing w:before="100" w:beforeAutospacing="1" w:after="100" w:afterAutospacing="1" w:line="240" w:lineRule="auto"/>
        <w:rPr>
          <w:rFonts w:ascii="Arial" w:eastAsia="Times New Roman" w:hAnsi="Arial" w:cs="Arial"/>
          <w:spacing w:val="3"/>
          <w:sz w:val="27"/>
          <w:szCs w:val="27"/>
        </w:rPr>
      </w:pPr>
      <w:r w:rsidRPr="00B860A9">
        <w:rPr>
          <w:rFonts w:ascii="Arial" w:eastAsia="Times New Roman" w:hAnsi="Arial" w:cs="Arial"/>
          <w:spacing w:val="3"/>
          <w:sz w:val="27"/>
          <w:szCs w:val="27"/>
        </w:rPr>
        <w:t>Supporting succession planning and mentoring projects.</w:t>
      </w:r>
    </w:p>
    <w:p w:rsidR="00B860A9" w:rsidRDefault="00B860A9" w:rsidP="00B860A9">
      <w:pPr>
        <w:pStyle w:val="NormalWeb"/>
        <w:shd w:val="clear" w:color="auto" w:fill="FFFFFF"/>
        <w:rPr>
          <w:rFonts w:ascii="Arial" w:hAnsi="Arial" w:cs="Arial"/>
          <w:spacing w:val="3"/>
          <w:sz w:val="27"/>
          <w:szCs w:val="27"/>
        </w:rPr>
      </w:pPr>
      <w:r>
        <w:rPr>
          <w:rFonts w:ascii="Arial" w:hAnsi="Arial" w:cs="Arial"/>
          <w:spacing w:val="3"/>
          <w:sz w:val="27"/>
          <w:szCs w:val="27"/>
        </w:rPr>
        <w:t>The HR focus in this role is twofold: managing compliance issues and record keeping. Often referred to as “transactional activities,” these responsibilities continue to be central to the HR function, but they can be performed in a strategic manner.</w:t>
      </w:r>
    </w:p>
    <w:p w:rsidR="00B860A9" w:rsidRDefault="00B860A9" w:rsidP="00B860A9">
      <w:pPr>
        <w:pStyle w:val="NormalWeb"/>
        <w:numPr>
          <w:ilvl w:val="0"/>
          <w:numId w:val="4"/>
        </w:numPr>
        <w:shd w:val="clear" w:color="auto" w:fill="FFFFFF"/>
        <w:rPr>
          <w:rFonts w:ascii="Arial" w:hAnsi="Arial" w:cs="Arial"/>
          <w:spacing w:val="3"/>
          <w:sz w:val="27"/>
          <w:szCs w:val="27"/>
        </w:rPr>
      </w:pPr>
      <w:r>
        <w:rPr>
          <w:rFonts w:ascii="Arial" w:hAnsi="Arial" w:cs="Arial"/>
          <w:b/>
          <w:bCs/>
          <w:spacing w:val="3"/>
          <w:sz w:val="27"/>
          <w:szCs w:val="27"/>
        </w:rPr>
        <w:t>Using technology to capture and analyze data.</w:t>
      </w:r>
      <w:r>
        <w:rPr>
          <w:rFonts w:ascii="Arial" w:hAnsi="Arial" w:cs="Arial"/>
          <w:spacing w:val="3"/>
          <w:sz w:val="27"/>
          <w:szCs w:val="27"/>
        </w:rPr>
        <w:t> Technology, such as human resource information systems (HRIS), facilitates the integration of HR in strategic management by providing information that can drive HR’s role as a consultant to the organization’s leaders. HR data can be integrated into an enterprise management tool that enables more timely access to shared data throughout the organization. This also allows HR to analyze data, identify issues and developing trends, and begin planning.</w:t>
      </w:r>
    </w:p>
    <w:p w:rsidR="00B860A9" w:rsidRDefault="00B860A9" w:rsidP="00B860A9">
      <w:pPr>
        <w:pStyle w:val="NormalWeb"/>
        <w:numPr>
          <w:ilvl w:val="0"/>
          <w:numId w:val="4"/>
        </w:numPr>
        <w:shd w:val="clear" w:color="auto" w:fill="FFFFFF"/>
        <w:rPr>
          <w:rFonts w:ascii="Arial" w:hAnsi="Arial" w:cs="Arial"/>
          <w:spacing w:val="3"/>
          <w:sz w:val="27"/>
          <w:szCs w:val="27"/>
        </w:rPr>
      </w:pPr>
      <w:r>
        <w:rPr>
          <w:rFonts w:ascii="Arial" w:hAnsi="Arial" w:cs="Arial"/>
          <w:b/>
          <w:bCs/>
          <w:spacing w:val="3"/>
          <w:sz w:val="27"/>
          <w:szCs w:val="27"/>
        </w:rPr>
        <w:t>Using technology to reduce transactional time.</w:t>
      </w:r>
      <w:r>
        <w:rPr>
          <w:rFonts w:ascii="Arial" w:hAnsi="Arial" w:cs="Arial"/>
          <w:spacing w:val="3"/>
          <w:sz w:val="27"/>
          <w:szCs w:val="27"/>
        </w:rPr>
        <w:t xml:space="preserve"> HRIS manage HR data (e.g., employee records) and create compliance reports. HR and </w:t>
      </w:r>
      <w:r>
        <w:rPr>
          <w:rFonts w:ascii="Arial" w:hAnsi="Arial" w:cs="Arial"/>
          <w:spacing w:val="3"/>
          <w:sz w:val="27"/>
          <w:szCs w:val="27"/>
        </w:rPr>
        <w:lastRenderedPageBreak/>
        <w:t>management software applications (e.g., applicant tracking software, project management) increase productivity. In many organizations, managers and employees can complete their own transactions (e.g., updating records, changing benefits) through self-service portals.</w:t>
      </w:r>
    </w:p>
    <w:p w:rsidR="00B860A9" w:rsidRDefault="00B860A9" w:rsidP="00B860A9">
      <w:pPr>
        <w:pStyle w:val="NormalWeb"/>
        <w:numPr>
          <w:ilvl w:val="0"/>
          <w:numId w:val="4"/>
        </w:numPr>
        <w:shd w:val="clear" w:color="auto" w:fill="FFFFFF"/>
        <w:rPr>
          <w:rFonts w:ascii="Arial" w:hAnsi="Arial" w:cs="Arial"/>
          <w:spacing w:val="3"/>
          <w:sz w:val="27"/>
          <w:szCs w:val="27"/>
        </w:rPr>
      </w:pPr>
      <w:r>
        <w:rPr>
          <w:rFonts w:ascii="Arial" w:hAnsi="Arial" w:cs="Arial"/>
          <w:b/>
          <w:bCs/>
          <w:spacing w:val="3"/>
          <w:sz w:val="27"/>
          <w:szCs w:val="27"/>
        </w:rPr>
        <w:t>Focusing on core capabilities.</w:t>
      </w:r>
      <w:r>
        <w:rPr>
          <w:rFonts w:ascii="Arial" w:hAnsi="Arial" w:cs="Arial"/>
          <w:spacing w:val="3"/>
          <w:sz w:val="27"/>
          <w:szCs w:val="27"/>
        </w:rPr>
        <w:t> Tasks that are low in strategic value and are not necessarily considered core HR functions can be outsourced to allow HR to focus on strategic activities. Third-party vendors can provide benefit plan administration, payroll administration, background checks, and other less strategic tasks. This means, however, that HR professionals must develop skills and knowledge associated with outsourcing, such as negotiating and performing due diligence and monitoring and correcting vendor performance.</w:t>
      </w:r>
    </w:p>
    <w:p w:rsidR="001B1DBC" w:rsidRDefault="00B860A9">
      <w:bookmarkStart w:id="0" w:name="_GoBack"/>
      <w:bookmarkEnd w:id="0"/>
    </w:p>
    <w:sectPr w:rsidR="001B1D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73CC3"/>
    <w:multiLevelType w:val="multilevel"/>
    <w:tmpl w:val="7518AE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BB75FB"/>
    <w:multiLevelType w:val="multilevel"/>
    <w:tmpl w:val="000E6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436C39"/>
    <w:multiLevelType w:val="multilevel"/>
    <w:tmpl w:val="4350E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3F25216"/>
    <w:multiLevelType w:val="multilevel"/>
    <w:tmpl w:val="DDA0F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0A9"/>
    <w:rsid w:val="000465BA"/>
    <w:rsid w:val="00983A87"/>
    <w:rsid w:val="00B86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B860A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860A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860A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B860A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860A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860A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948598">
      <w:bodyDiv w:val="1"/>
      <w:marLeft w:val="0"/>
      <w:marRight w:val="0"/>
      <w:marTop w:val="0"/>
      <w:marBottom w:val="0"/>
      <w:divBdr>
        <w:top w:val="none" w:sz="0" w:space="0" w:color="auto"/>
        <w:left w:val="none" w:sz="0" w:space="0" w:color="auto"/>
        <w:bottom w:val="none" w:sz="0" w:space="0" w:color="auto"/>
        <w:right w:val="none" w:sz="0" w:space="0" w:color="auto"/>
      </w:divBdr>
    </w:div>
    <w:div w:id="1118253342">
      <w:bodyDiv w:val="1"/>
      <w:marLeft w:val="0"/>
      <w:marRight w:val="0"/>
      <w:marTop w:val="0"/>
      <w:marBottom w:val="0"/>
      <w:divBdr>
        <w:top w:val="none" w:sz="0" w:space="0" w:color="auto"/>
        <w:left w:val="none" w:sz="0" w:space="0" w:color="auto"/>
        <w:bottom w:val="none" w:sz="0" w:space="0" w:color="auto"/>
        <w:right w:val="none" w:sz="0" w:space="0" w:color="auto"/>
      </w:divBdr>
      <w:divsChild>
        <w:div w:id="117379006">
          <w:marLeft w:val="0"/>
          <w:marRight w:val="0"/>
          <w:marTop w:val="0"/>
          <w:marBottom w:val="0"/>
          <w:divBdr>
            <w:top w:val="none" w:sz="0" w:space="0" w:color="auto"/>
            <w:left w:val="none" w:sz="0" w:space="0" w:color="auto"/>
            <w:bottom w:val="none" w:sz="0" w:space="0" w:color="auto"/>
            <w:right w:val="none" w:sz="0" w:space="0" w:color="auto"/>
          </w:divBdr>
          <w:divsChild>
            <w:div w:id="1543204822">
              <w:marLeft w:val="0"/>
              <w:marRight w:val="0"/>
              <w:marTop w:val="0"/>
              <w:marBottom w:val="0"/>
              <w:divBdr>
                <w:top w:val="none" w:sz="0" w:space="0" w:color="auto"/>
                <w:left w:val="none" w:sz="0" w:space="0" w:color="auto"/>
                <w:bottom w:val="none" w:sz="0" w:space="0" w:color="auto"/>
                <w:right w:val="none" w:sz="0" w:space="0" w:color="auto"/>
              </w:divBdr>
              <w:divsChild>
                <w:div w:id="212168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4571">
          <w:marLeft w:val="0"/>
          <w:marRight w:val="0"/>
          <w:marTop w:val="0"/>
          <w:marBottom w:val="0"/>
          <w:divBdr>
            <w:top w:val="none" w:sz="0" w:space="0" w:color="auto"/>
            <w:left w:val="none" w:sz="0" w:space="0" w:color="auto"/>
            <w:bottom w:val="none" w:sz="0" w:space="0" w:color="auto"/>
            <w:right w:val="none" w:sz="0" w:space="0" w:color="auto"/>
          </w:divBdr>
          <w:divsChild>
            <w:div w:id="188351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95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735</Words>
  <Characters>4195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jadeboowh</dc:creator>
  <cp:lastModifiedBy>jadeboowh</cp:lastModifiedBy>
  <cp:revision>1</cp:revision>
  <dcterms:created xsi:type="dcterms:W3CDTF">2021-03-25T01:44:00Z</dcterms:created>
  <dcterms:modified xsi:type="dcterms:W3CDTF">2021-03-25T01:46:00Z</dcterms:modified>
</cp:coreProperties>
</file>